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55" w:rsidRDefault="00AC6055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993"/>
        <w:gridCol w:w="6378"/>
      </w:tblGrid>
      <w:tr w:rsidR="00AC6055" w:rsidRPr="00EC6B88" w:rsidTr="00603B4F">
        <w:tc>
          <w:tcPr>
            <w:tcW w:w="2338" w:type="dxa"/>
          </w:tcPr>
          <w:p w:rsidR="00AC6055" w:rsidRDefault="00AC6055">
            <w:pPr>
              <w:pStyle w:val="testo"/>
              <w:spacing w:before="60" w:after="6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Decreto direttoriale </w:t>
            </w:r>
          </w:p>
          <w:p w:rsidR="00AC6055" w:rsidRDefault="00AC6055">
            <w:pPr>
              <w:pStyle w:val="testo"/>
              <w:spacing w:before="60" w:after="60" w:line="240" w:lineRule="auto"/>
              <w:rPr>
                <w:b/>
                <w:smallCaps/>
                <w:sz w:val="21"/>
              </w:rPr>
            </w:pPr>
            <w:r>
              <w:rPr>
                <w:b/>
                <w:sz w:val="22"/>
              </w:rPr>
              <w:t>n.   17/2018</w:t>
            </w:r>
          </w:p>
        </w:tc>
        <w:tc>
          <w:tcPr>
            <w:tcW w:w="993" w:type="dxa"/>
          </w:tcPr>
          <w:p w:rsidR="00AC6055" w:rsidRDefault="00AC6055">
            <w:pPr>
              <w:pStyle w:val="testo"/>
              <w:spacing w:before="60" w:after="60" w:line="240" w:lineRule="auto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Oggetto:</w:t>
            </w:r>
          </w:p>
        </w:tc>
        <w:tc>
          <w:tcPr>
            <w:tcW w:w="6378" w:type="dxa"/>
          </w:tcPr>
          <w:p w:rsidR="00AC6055" w:rsidRPr="00997DD0" w:rsidRDefault="00AC6055">
            <w:pPr>
              <w:pStyle w:val="testo"/>
              <w:spacing w:after="0" w:line="240" w:lineRule="auto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Nomina commissione giudicatrice concorso pubblico per il conferimento di n. 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 borsa di studio per attività di ricerca sulla </w:t>
            </w:r>
            <w:r w:rsidRPr="00997DD0">
              <w:rPr>
                <w:sz w:val="20"/>
              </w:rPr>
              <w:t xml:space="preserve">tematica </w:t>
            </w:r>
            <w:r w:rsidRPr="00997DD0">
              <w:rPr>
                <w:b/>
                <w:sz w:val="20"/>
              </w:rPr>
              <w:t>“Valutazione della biocompatibilità di scaffold 3D metal</w:t>
            </w:r>
            <w:r w:rsidRPr="00997DD0">
              <w:rPr>
                <w:rFonts w:cs="Calibri"/>
                <w:b/>
                <w:color w:val="404040"/>
                <w:sz w:val="20"/>
              </w:rPr>
              <w:t>”</w:t>
            </w:r>
            <w:r w:rsidRPr="00997DD0">
              <w:rPr>
                <w:rFonts w:cs="Calibri"/>
                <w:color w:val="404040"/>
                <w:sz w:val="20"/>
              </w:rPr>
              <w:t xml:space="preserve"> </w:t>
            </w:r>
            <w:r w:rsidRPr="00997DD0">
              <w:rPr>
                <w:sz w:val="20"/>
              </w:rPr>
              <w:t>presso il</w:t>
            </w:r>
            <w:r w:rsidRPr="00997DD0">
              <w:rPr>
                <w:color w:val="0000FF"/>
                <w:sz w:val="20"/>
              </w:rPr>
              <w:t xml:space="preserve"> </w:t>
            </w:r>
            <w:r w:rsidRPr="00997DD0">
              <w:rPr>
                <w:b/>
                <w:sz w:val="20"/>
              </w:rPr>
              <w:t xml:space="preserve">Centre for Health Technologies </w:t>
            </w:r>
          </w:p>
          <w:p w:rsidR="00AC6055" w:rsidRPr="006C7662" w:rsidRDefault="00AC6055" w:rsidP="00EC6B88">
            <w:pPr>
              <w:pStyle w:val="Heading1"/>
              <w:framePr w:w="0" w:hSpace="0" w:vSpace="0" w:wrap="auto" w:vAnchor="margin" w:hAnchor="text" w:xAlign="left" w:yAlign="inline"/>
              <w:tabs>
                <w:tab w:val="left" w:pos="390"/>
                <w:tab w:val="center" w:pos="3101"/>
              </w:tabs>
              <w:jc w:val="left"/>
              <w:rPr>
                <w:rFonts w:ascii="Garamond" w:hAnsi="Garamond" w:cs="Calibri"/>
                <w:b w:val="0"/>
                <w:bCs w:val="0"/>
                <w:color w:val="404040"/>
                <w:sz w:val="28"/>
                <w:szCs w:val="28"/>
              </w:rPr>
            </w:pPr>
            <w:r w:rsidRPr="00EC6B88">
              <w:rPr>
                <w:rFonts w:ascii="Garamond" w:hAnsi="Garamond" w:cs="Calibri"/>
                <w:b w:val="0"/>
                <w:bCs w:val="0"/>
                <w:color w:val="404040"/>
                <w:sz w:val="28"/>
                <w:szCs w:val="28"/>
              </w:rPr>
              <w:tab/>
            </w:r>
            <w:r w:rsidRPr="00EC6B88">
              <w:rPr>
                <w:rFonts w:ascii="Garamond" w:hAnsi="Garamond" w:cs="Calibri"/>
                <w:b w:val="0"/>
                <w:bCs w:val="0"/>
                <w:color w:val="404040"/>
                <w:sz w:val="28"/>
                <w:szCs w:val="28"/>
              </w:rPr>
              <w:tab/>
            </w:r>
          </w:p>
          <w:p w:rsidR="00AC6055" w:rsidRPr="006C7662" w:rsidRDefault="00AC6055" w:rsidP="00EC6B88">
            <w:pPr>
              <w:pStyle w:val="Heading1"/>
              <w:framePr w:w="0" w:hSpace="0" w:vSpace="0" w:wrap="auto" w:vAnchor="margin" w:hAnchor="text" w:xAlign="left" w:yAlign="inline"/>
              <w:rPr>
                <w:sz w:val="20"/>
              </w:rPr>
            </w:pPr>
          </w:p>
        </w:tc>
      </w:tr>
    </w:tbl>
    <w:p w:rsidR="00AC6055" w:rsidRPr="006C7662" w:rsidRDefault="00AC6055" w:rsidP="00603B4F">
      <w:pPr>
        <w:pStyle w:val="testo"/>
        <w:spacing w:before="120" w:after="240" w:line="240" w:lineRule="auto"/>
        <w:jc w:val="left"/>
        <w:rPr>
          <w:b/>
          <w:sz w:val="22"/>
        </w:rPr>
      </w:pPr>
    </w:p>
    <w:p w:rsidR="00AC6055" w:rsidRDefault="00AC6055" w:rsidP="00603B4F">
      <w:pPr>
        <w:pStyle w:val="testo"/>
        <w:spacing w:before="120" w:after="240" w:line="240" w:lineRule="auto"/>
        <w:jc w:val="left"/>
        <w:rPr>
          <w:b/>
          <w:sz w:val="22"/>
        </w:rPr>
      </w:pPr>
      <w:r>
        <w:rPr>
          <w:b/>
          <w:sz w:val="22"/>
        </w:rPr>
        <w:t>Prot. n.:  98459/2018</w:t>
      </w:r>
    </w:p>
    <w:p w:rsidR="00AC6055" w:rsidRDefault="00AC6055" w:rsidP="00603B4F">
      <w:pPr>
        <w:pStyle w:val="testo"/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Titolo:</w:t>
      </w:r>
      <w:r>
        <w:rPr>
          <w:b/>
          <w:sz w:val="22"/>
        </w:rPr>
        <w:tab/>
        <w:t xml:space="preserve">    2018/III          classe:       12         Fasc.:    157.2</w:t>
      </w:r>
    </w:p>
    <w:p w:rsidR="00AC6055" w:rsidRDefault="00AC6055" w:rsidP="00603B4F">
      <w:pPr>
        <w:pStyle w:val="testo"/>
        <w:spacing w:after="0" w:line="240" w:lineRule="auto"/>
        <w:jc w:val="left"/>
        <w:rPr>
          <w:b/>
          <w:sz w:val="22"/>
        </w:rPr>
      </w:pPr>
    </w:p>
    <w:p w:rsidR="00AC6055" w:rsidRDefault="00AC6055" w:rsidP="00603B4F">
      <w:pPr>
        <w:pStyle w:val="testo"/>
        <w:spacing w:before="120"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Il Presidente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134"/>
        <w:gridCol w:w="306"/>
        <w:gridCol w:w="8199"/>
        <w:gridCol w:w="306"/>
      </w:tblGrid>
      <w:tr w:rsidR="00AC6055" w:rsidTr="00603B4F">
        <w:trPr>
          <w:gridAfter w:val="1"/>
          <w:wAfter w:w="306" w:type="dxa"/>
        </w:trPr>
        <w:tc>
          <w:tcPr>
            <w:tcW w:w="1204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b/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Visto</w:t>
            </w:r>
          </w:p>
        </w:tc>
        <w:tc>
          <w:tcPr>
            <w:tcW w:w="8505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decreto rettorale n. 86/2011 in data 18 gennaio 2011, con il quale è stato emanato il nuovo “Regolamento concernente il conferimento di borse di studio per attività di ricerca” dell’Università degli Studi di Pavia, ed in particolare l’art. 7 relativo alla nomina della Commissione giudicatrice per il conferimento borse di studio per attività di ricerca;</w:t>
            </w:r>
          </w:p>
        </w:tc>
      </w:tr>
      <w:tr w:rsidR="00AC6055" w:rsidTr="00603B4F">
        <w:trPr>
          <w:gridAfter w:val="1"/>
          <w:wAfter w:w="306" w:type="dxa"/>
        </w:trPr>
        <w:tc>
          <w:tcPr>
            <w:tcW w:w="1204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b/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Visto</w:t>
            </w:r>
          </w:p>
        </w:tc>
        <w:tc>
          <w:tcPr>
            <w:tcW w:w="8505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sz w:val="21"/>
              </w:rPr>
            </w:pPr>
            <w:r>
              <w:rPr>
                <w:sz w:val="21"/>
              </w:rPr>
              <w:t xml:space="preserve">il </w:t>
            </w:r>
            <w:r>
              <w:rPr>
                <w:b/>
                <w:sz w:val="21"/>
              </w:rPr>
              <w:t>Decreto d'urgenza del Presidente</w:t>
            </w:r>
            <w:r w:rsidRPr="00BF7C9E">
              <w:rPr>
                <w:b/>
                <w:sz w:val="21"/>
                <w:szCs w:val="21"/>
              </w:rPr>
              <w:t xml:space="preserve"> del </w:t>
            </w:r>
            <w:r w:rsidRPr="00BF7C9E">
              <w:rPr>
                <w:rFonts w:cs="Calibri"/>
                <w:b/>
                <w:sz w:val="21"/>
                <w:szCs w:val="21"/>
              </w:rPr>
              <w:t>Centre for Health Technologies</w:t>
            </w:r>
            <w:r>
              <w:rPr>
                <w:rFonts w:cs="Calibri"/>
                <w:b/>
                <w:sz w:val="21"/>
                <w:szCs w:val="21"/>
              </w:rPr>
              <w:t xml:space="preserve"> n. 16/2018</w:t>
            </w:r>
            <w:r>
              <w:rPr>
                <w:b/>
                <w:sz w:val="21"/>
              </w:rPr>
              <w:t xml:space="preserve"> del 9/10/18</w:t>
            </w:r>
            <w:r>
              <w:rPr>
                <w:sz w:val="21"/>
              </w:rPr>
              <w:t>, con il quale è stata approvata l'istituzione della borsa di studio per attività di ricerca di cui all’oggetto;</w:t>
            </w:r>
          </w:p>
        </w:tc>
      </w:tr>
      <w:tr w:rsidR="00AC6055" w:rsidTr="00603B4F">
        <w:trPr>
          <w:gridAfter w:val="1"/>
          <w:wAfter w:w="306" w:type="dxa"/>
        </w:trPr>
        <w:tc>
          <w:tcPr>
            <w:tcW w:w="1204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b/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VistA</w:t>
            </w:r>
          </w:p>
        </w:tc>
        <w:tc>
          <w:tcPr>
            <w:tcW w:w="8505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sz w:val="21"/>
              </w:rPr>
            </w:pPr>
            <w:r>
              <w:rPr>
                <w:sz w:val="21"/>
              </w:rPr>
              <w:t xml:space="preserve">la </w:t>
            </w:r>
            <w:r>
              <w:rPr>
                <w:b/>
                <w:sz w:val="21"/>
              </w:rPr>
              <w:t>Delibera del Comitato Tecnico Scientifico</w:t>
            </w:r>
            <w:r w:rsidRPr="00BF7C9E">
              <w:rPr>
                <w:b/>
                <w:sz w:val="21"/>
                <w:szCs w:val="21"/>
              </w:rPr>
              <w:t xml:space="preserve"> del </w:t>
            </w:r>
            <w:r w:rsidRPr="00BF7C9E">
              <w:rPr>
                <w:rFonts w:cs="Calibri"/>
                <w:b/>
                <w:sz w:val="21"/>
                <w:szCs w:val="21"/>
              </w:rPr>
              <w:t>Centre for Health Technologies</w:t>
            </w:r>
            <w:r>
              <w:rPr>
                <w:b/>
                <w:sz w:val="21"/>
              </w:rPr>
              <w:t xml:space="preserve"> del 16/11/18 </w:t>
            </w:r>
            <w:r>
              <w:rPr>
                <w:sz w:val="21"/>
              </w:rPr>
              <w:t xml:space="preserve">con il quale sono stati designati i </w:t>
            </w:r>
            <w:r>
              <w:rPr>
                <w:b/>
                <w:sz w:val="21"/>
              </w:rPr>
              <w:t xml:space="preserve">Proff. Gastaldi Giulia, Benazzo Francesco e Laforenza Umberto, </w:t>
            </w:r>
            <w:r>
              <w:rPr>
                <w:sz w:val="21"/>
              </w:rPr>
              <w:t>quali componenti della Commissione giudicatrice per il conferimento della suddetta borsa per attività di ricerca;</w:t>
            </w:r>
          </w:p>
        </w:tc>
      </w:tr>
      <w:tr w:rsidR="00AC6055" w:rsidTr="00603B4F">
        <w:trPr>
          <w:gridAfter w:val="1"/>
          <w:wAfter w:w="306" w:type="dxa"/>
        </w:trPr>
        <w:tc>
          <w:tcPr>
            <w:tcW w:w="1204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b/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Ritenuto</w:t>
            </w:r>
          </w:p>
        </w:tc>
        <w:tc>
          <w:tcPr>
            <w:tcW w:w="8505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sz w:val="21"/>
              </w:rPr>
            </w:pPr>
            <w:r>
              <w:rPr>
                <w:sz w:val="21"/>
              </w:rPr>
              <w:t xml:space="preserve">di dover provvedere alla nomina della Commissione giudicatrice </w:t>
            </w:r>
          </w:p>
        </w:tc>
      </w:tr>
      <w:tr w:rsidR="00AC6055" w:rsidTr="00603B4F">
        <w:trPr>
          <w:gridBefore w:val="1"/>
          <w:wBefore w:w="70" w:type="dxa"/>
        </w:trPr>
        <w:tc>
          <w:tcPr>
            <w:tcW w:w="1440" w:type="dxa"/>
            <w:gridSpan w:val="2"/>
          </w:tcPr>
          <w:p w:rsidR="00AC6055" w:rsidRDefault="00AC6055">
            <w:pPr>
              <w:rPr>
                <w:rFonts w:ascii="Palatino" w:hAnsi="Palatino" w:cs="Palatino"/>
                <w:b/>
                <w:smallCaps/>
                <w:sz w:val="21"/>
                <w:szCs w:val="24"/>
                <w:lang w:eastAsia="it-IT"/>
              </w:rPr>
            </w:pPr>
          </w:p>
        </w:tc>
        <w:tc>
          <w:tcPr>
            <w:tcW w:w="8505" w:type="dxa"/>
            <w:gridSpan w:val="2"/>
          </w:tcPr>
          <w:p w:rsidR="00AC6055" w:rsidRDefault="00AC6055">
            <w:pPr>
              <w:pStyle w:val="testo"/>
              <w:spacing w:before="60" w:after="60" w:line="240" w:lineRule="auto"/>
              <w:rPr>
                <w:sz w:val="21"/>
              </w:rPr>
            </w:pPr>
          </w:p>
        </w:tc>
      </w:tr>
    </w:tbl>
    <w:p w:rsidR="00AC6055" w:rsidRDefault="00AC6055" w:rsidP="00603B4F">
      <w:pPr>
        <w:pStyle w:val="testo"/>
        <w:spacing w:before="60" w:after="60"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Decreta</w:t>
      </w:r>
    </w:p>
    <w:p w:rsidR="00AC6055" w:rsidRDefault="00AC6055" w:rsidP="00603B4F">
      <w:pPr>
        <w:pStyle w:val="testo"/>
        <w:spacing w:before="60" w:after="60" w:line="240" w:lineRule="auto"/>
        <w:jc w:val="center"/>
        <w:rPr>
          <w:b/>
          <w:smallCaps/>
          <w:sz w:val="28"/>
        </w:rPr>
      </w:pPr>
    </w:p>
    <w:p w:rsidR="00AC6055" w:rsidRDefault="00AC6055" w:rsidP="00603B4F">
      <w:pPr>
        <w:pStyle w:val="testo"/>
        <w:spacing w:line="240" w:lineRule="auto"/>
        <w:rPr>
          <w:noProof/>
          <w:sz w:val="21"/>
          <w:szCs w:val="21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noProof/>
            <w:sz w:val="21"/>
            <w:szCs w:val="21"/>
          </w:rPr>
          <w:t>La Commissione</w:t>
        </w:r>
      </w:smartTag>
      <w:r>
        <w:rPr>
          <w:noProof/>
          <w:sz w:val="21"/>
          <w:szCs w:val="21"/>
        </w:rPr>
        <w:t xml:space="preserve"> giudicatrice del concorso pubblico per il conferimento di n. </w:t>
      </w:r>
      <w:r>
        <w:rPr>
          <w:b/>
          <w:noProof/>
          <w:sz w:val="21"/>
          <w:szCs w:val="21"/>
        </w:rPr>
        <w:t>1</w:t>
      </w:r>
      <w:r>
        <w:rPr>
          <w:noProof/>
          <w:sz w:val="21"/>
          <w:szCs w:val="21"/>
        </w:rPr>
        <w:t xml:space="preserve"> borsa per attività di ricerca</w:t>
      </w:r>
      <w:r>
        <w:rPr>
          <w:sz w:val="21"/>
          <w:szCs w:val="21"/>
        </w:rPr>
        <w:t xml:space="preserve"> sul tema </w:t>
      </w:r>
      <w:r>
        <w:rPr>
          <w:b/>
          <w:sz w:val="21"/>
          <w:szCs w:val="21"/>
        </w:rPr>
        <w:t>“</w:t>
      </w:r>
      <w:r w:rsidRPr="00997DD0">
        <w:rPr>
          <w:b/>
          <w:sz w:val="20"/>
        </w:rPr>
        <w:t>Valutazione della biocompatibilità di scaffold 3D metal</w:t>
      </w:r>
      <w:r>
        <w:rPr>
          <w:b/>
          <w:sz w:val="21"/>
          <w:szCs w:val="21"/>
        </w:rPr>
        <w:t>”</w:t>
      </w:r>
      <w:r>
        <w:rPr>
          <w:color w:val="0000FF"/>
          <w:sz w:val="20"/>
        </w:rPr>
        <w:t xml:space="preserve"> </w:t>
      </w:r>
      <w:r>
        <w:rPr>
          <w:sz w:val="21"/>
          <w:szCs w:val="21"/>
        </w:rPr>
        <w:t xml:space="preserve">presso il </w:t>
      </w:r>
      <w:r w:rsidRPr="00BF7C9E">
        <w:rPr>
          <w:b/>
          <w:sz w:val="21"/>
          <w:szCs w:val="21"/>
        </w:rPr>
        <w:t>Centre for Health Technologies</w:t>
      </w:r>
      <w:r>
        <w:rPr>
          <w:noProof/>
          <w:sz w:val="21"/>
          <w:szCs w:val="21"/>
        </w:rPr>
        <w:t>, è composta come segue: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C6055" w:rsidTr="00603B4F">
        <w:tc>
          <w:tcPr>
            <w:tcW w:w="9778" w:type="dxa"/>
          </w:tcPr>
          <w:p w:rsidR="00AC6055" w:rsidRDefault="00AC6055">
            <w:pPr>
              <w:pStyle w:val="List"/>
              <w:spacing w:before="60" w:after="60"/>
              <w:ind w:left="0" w:firstLine="0"/>
              <w:jc w:val="both"/>
              <w:rPr>
                <w:rFonts w:ascii="Garamond" w:hAnsi="Garamond"/>
                <w:noProof/>
                <w:sz w:val="21"/>
              </w:rPr>
            </w:pPr>
          </w:p>
          <w:p w:rsidR="00AC6055" w:rsidRDefault="00AC6055">
            <w:pPr>
              <w:pStyle w:val="List"/>
              <w:tabs>
                <w:tab w:val="left" w:pos="3940"/>
              </w:tabs>
              <w:spacing w:before="60" w:after="60"/>
              <w:ind w:left="0" w:firstLine="0"/>
              <w:jc w:val="both"/>
              <w:rPr>
                <w:rFonts w:ascii="Garamond" w:hAnsi="Garamond"/>
                <w:noProof/>
                <w:sz w:val="21"/>
              </w:rPr>
            </w:pPr>
            <w:r>
              <w:rPr>
                <w:rFonts w:ascii="Garamond" w:hAnsi="Garamond"/>
                <w:noProof/>
                <w:sz w:val="21"/>
              </w:rPr>
              <w:t>1.  Prof.</w:t>
            </w:r>
            <w:r>
              <w:rPr>
                <w:rFonts w:ascii="Garamond" w:hAnsi="Garamond"/>
                <w:b/>
                <w:noProof/>
                <w:color w:val="0000FF"/>
                <w:sz w:val="21"/>
              </w:rPr>
              <w:t xml:space="preserve">  </w:t>
            </w:r>
            <w:r>
              <w:rPr>
                <w:rFonts w:ascii="Garamond" w:hAnsi="Garamond"/>
                <w:b/>
                <w:noProof/>
                <w:sz w:val="21"/>
              </w:rPr>
              <w:t>GASTALDI GIULIA,</w:t>
            </w:r>
            <w:r>
              <w:rPr>
                <w:rFonts w:ascii="Garamond" w:hAnsi="Garamond"/>
                <w:noProof/>
                <w:sz w:val="21"/>
              </w:rPr>
              <w:t xml:space="preserve">               </w:t>
            </w:r>
            <w:r>
              <w:rPr>
                <w:rFonts w:ascii="Garamond" w:hAnsi="Garamond"/>
                <w:b/>
                <w:noProof/>
                <w:sz w:val="18"/>
                <w:szCs w:val="18"/>
              </w:rPr>
              <w:t>Professore Associato,</w:t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settore scientifico-disciplinare </w:t>
            </w:r>
            <w:r>
              <w:rPr>
                <w:rFonts w:ascii="Garamond" w:hAnsi="Garamond"/>
                <w:b/>
                <w:noProof/>
                <w:sz w:val="18"/>
                <w:szCs w:val="18"/>
              </w:rPr>
              <w:t>BIO/09</w:t>
            </w:r>
            <w:r>
              <w:rPr>
                <w:rFonts w:ascii="Garamond" w:hAnsi="Garamond"/>
                <w:noProof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noProof/>
                <w:sz w:val="18"/>
                <w:szCs w:val="18"/>
              </w:rPr>
              <w:t>– Presidente;</w:t>
            </w:r>
          </w:p>
        </w:tc>
      </w:tr>
      <w:tr w:rsidR="00AC6055" w:rsidTr="00603B4F">
        <w:tc>
          <w:tcPr>
            <w:tcW w:w="9778" w:type="dxa"/>
          </w:tcPr>
          <w:p w:rsidR="00AC6055" w:rsidRDefault="00AC6055">
            <w:pPr>
              <w:pStyle w:val="List"/>
              <w:tabs>
                <w:tab w:val="left" w:pos="3960"/>
              </w:tabs>
              <w:spacing w:before="60" w:after="60"/>
              <w:ind w:left="0" w:firstLine="0"/>
              <w:jc w:val="both"/>
              <w:rPr>
                <w:rFonts w:ascii="Garamond" w:hAnsi="Garamond"/>
                <w:noProof/>
                <w:sz w:val="21"/>
              </w:rPr>
            </w:pPr>
            <w:r>
              <w:rPr>
                <w:rFonts w:ascii="Garamond" w:hAnsi="Garamond"/>
                <w:noProof/>
                <w:sz w:val="21"/>
              </w:rPr>
              <w:t xml:space="preserve">2.  </w:t>
            </w:r>
            <w:r>
              <w:rPr>
                <w:rFonts w:ascii="Garamond" w:hAnsi="Garamond"/>
                <w:noProof/>
              </w:rPr>
              <w:t xml:space="preserve">Prof. </w:t>
            </w:r>
            <w:r>
              <w:rPr>
                <w:rFonts w:ascii="Garamond" w:hAnsi="Garamond"/>
                <w:b/>
                <w:noProof/>
                <w:color w:val="0000FF"/>
              </w:rPr>
              <w:t xml:space="preserve"> </w:t>
            </w:r>
            <w:r>
              <w:rPr>
                <w:rFonts w:ascii="Garamond" w:hAnsi="Garamond"/>
                <w:b/>
                <w:noProof/>
              </w:rPr>
              <w:t>BENAZZO FRANCESCO</w:t>
            </w:r>
            <w:r>
              <w:rPr>
                <w:rFonts w:ascii="Garamond" w:hAnsi="Garamond"/>
                <w:noProof/>
              </w:rPr>
              <w:t xml:space="preserve">,        </w:t>
            </w:r>
            <w:r>
              <w:rPr>
                <w:rFonts w:ascii="Garamond" w:hAnsi="Garamond"/>
                <w:b/>
                <w:noProof/>
                <w:sz w:val="18"/>
                <w:szCs w:val="18"/>
              </w:rPr>
              <w:t>Professore Ordinario,</w:t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settore scientifico-disciplinare </w:t>
            </w:r>
            <w:r>
              <w:rPr>
                <w:rFonts w:ascii="Garamond" w:hAnsi="Garamond"/>
                <w:b/>
                <w:noProof/>
                <w:sz w:val="18"/>
                <w:szCs w:val="18"/>
              </w:rPr>
              <w:t xml:space="preserve">MED/33 </w:t>
            </w:r>
            <w:r>
              <w:rPr>
                <w:rFonts w:ascii="Garamond" w:hAnsi="Garamond"/>
                <w:noProof/>
                <w:sz w:val="18"/>
                <w:szCs w:val="18"/>
              </w:rPr>
              <w:t>- Componente;</w:t>
            </w:r>
          </w:p>
        </w:tc>
      </w:tr>
      <w:tr w:rsidR="00AC6055" w:rsidTr="00603B4F">
        <w:tc>
          <w:tcPr>
            <w:tcW w:w="9778" w:type="dxa"/>
          </w:tcPr>
          <w:p w:rsidR="00AC6055" w:rsidRDefault="00AC6055">
            <w:pPr>
              <w:pStyle w:val="List"/>
              <w:spacing w:before="60" w:after="60"/>
              <w:ind w:left="0" w:firstLine="0"/>
              <w:jc w:val="both"/>
              <w:rPr>
                <w:rFonts w:ascii="Garamond" w:hAnsi="Garamond"/>
                <w:noProof/>
                <w:sz w:val="21"/>
              </w:rPr>
            </w:pPr>
            <w:r>
              <w:rPr>
                <w:rFonts w:ascii="Garamond" w:hAnsi="Garamond"/>
                <w:noProof/>
                <w:sz w:val="21"/>
              </w:rPr>
              <w:t>3.  Prof.</w:t>
            </w:r>
            <w:r>
              <w:rPr>
                <w:rFonts w:ascii="Garamond" w:hAnsi="Garamond"/>
                <w:b/>
                <w:noProof/>
                <w:color w:val="0000FF"/>
                <w:sz w:val="21"/>
              </w:rPr>
              <w:t xml:space="preserve">  </w:t>
            </w:r>
            <w:r>
              <w:rPr>
                <w:rFonts w:ascii="Garamond" w:hAnsi="Garamond"/>
                <w:b/>
                <w:noProof/>
                <w:sz w:val="21"/>
              </w:rPr>
              <w:t>LAFORENZA UMBERTO,</w:t>
            </w:r>
            <w:r>
              <w:rPr>
                <w:rFonts w:ascii="Garamond" w:hAnsi="Garamond"/>
                <w:noProof/>
                <w:sz w:val="21"/>
              </w:rPr>
              <w:t xml:space="preserve">   </w:t>
            </w:r>
            <w:r>
              <w:rPr>
                <w:rFonts w:ascii="Garamond" w:hAnsi="Garamond"/>
                <w:b/>
                <w:noProof/>
                <w:sz w:val="18"/>
                <w:szCs w:val="18"/>
              </w:rPr>
              <w:t>Professore Associato,</w:t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settore scientifico-disciplinare </w:t>
            </w:r>
            <w:r>
              <w:rPr>
                <w:rFonts w:ascii="Garamond" w:hAnsi="Garamond"/>
                <w:b/>
                <w:noProof/>
                <w:sz w:val="18"/>
                <w:szCs w:val="18"/>
              </w:rPr>
              <w:t>BIO/09</w:t>
            </w:r>
            <w:r>
              <w:rPr>
                <w:rFonts w:ascii="Garamond" w:hAnsi="Garamond"/>
                <w:noProof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noProof/>
                <w:sz w:val="18"/>
                <w:szCs w:val="18"/>
              </w:rPr>
              <w:t>– Segretario.</w:t>
            </w:r>
          </w:p>
        </w:tc>
      </w:tr>
      <w:tr w:rsidR="00AC6055" w:rsidTr="00603B4F">
        <w:tc>
          <w:tcPr>
            <w:tcW w:w="9778" w:type="dxa"/>
          </w:tcPr>
          <w:p w:rsidR="00AC6055" w:rsidRDefault="00AC6055">
            <w:pPr>
              <w:pStyle w:val="List"/>
              <w:spacing w:before="60" w:after="60"/>
              <w:ind w:left="0" w:firstLine="0"/>
              <w:jc w:val="both"/>
              <w:rPr>
                <w:rFonts w:ascii="Garamond" w:hAnsi="Garamond"/>
                <w:noProof/>
                <w:sz w:val="21"/>
              </w:rPr>
            </w:pPr>
          </w:p>
        </w:tc>
      </w:tr>
    </w:tbl>
    <w:p w:rsidR="00AC6055" w:rsidRDefault="00AC6055" w:rsidP="00603B4F">
      <w:pPr>
        <w:spacing w:after="120"/>
        <w:rPr>
          <w:rFonts w:ascii="Garamond" w:hAnsi="Garamond"/>
          <w:sz w:val="21"/>
        </w:rPr>
      </w:pPr>
    </w:p>
    <w:p w:rsidR="00AC6055" w:rsidRDefault="00AC6055" w:rsidP="00603B4F">
      <w:pPr>
        <w:spacing w:after="1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Pavia,  19/11/18</w:t>
      </w:r>
    </w:p>
    <w:p w:rsidR="00AC6055" w:rsidRPr="00B24386" w:rsidRDefault="00AC6055" w:rsidP="00A34969">
      <w:pPr>
        <w:pStyle w:val="BodyText"/>
        <w:rPr>
          <w:rFonts w:ascii="Arial" w:hAnsi="Arial" w:cs="Arial"/>
        </w:rPr>
      </w:pPr>
    </w:p>
    <w:p w:rsidR="00AC6055" w:rsidRPr="00A34969" w:rsidRDefault="00AC6055" w:rsidP="001921EE">
      <w:pPr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34969">
        <w:rPr>
          <w:rFonts w:ascii="Times New Roman" w:hAnsi="Times New Roman"/>
        </w:rPr>
        <w:t>Il Presidente del Centro</w:t>
      </w:r>
    </w:p>
    <w:p w:rsidR="00AC6055" w:rsidRDefault="00AC6055" w:rsidP="00C32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</w:tabs>
        <w:rPr>
          <w:rFonts w:ascii="Times New Roman" w:hAnsi="Times New Roman"/>
          <w:i/>
        </w:rPr>
      </w:pPr>
      <w:r w:rsidRPr="001921EE">
        <w:rPr>
          <w:rFonts w:ascii="Times New Roman" w:hAnsi="Times New Roman"/>
        </w:rPr>
        <w:tab/>
      </w:r>
      <w:r w:rsidRPr="001921EE">
        <w:rPr>
          <w:rFonts w:ascii="Times New Roman" w:hAnsi="Times New Roman"/>
        </w:rPr>
        <w:tab/>
      </w:r>
      <w:r w:rsidRPr="001921EE">
        <w:rPr>
          <w:rFonts w:ascii="Times New Roman" w:hAnsi="Times New Roman"/>
        </w:rPr>
        <w:tab/>
      </w:r>
      <w:r w:rsidRPr="001921EE">
        <w:rPr>
          <w:rFonts w:ascii="Times New Roman" w:hAnsi="Times New Roman"/>
        </w:rPr>
        <w:tab/>
      </w:r>
      <w:r w:rsidRPr="001921EE">
        <w:rPr>
          <w:rFonts w:ascii="Times New Roman" w:hAnsi="Times New Roman"/>
        </w:rPr>
        <w:tab/>
      </w:r>
      <w:r w:rsidRPr="001921EE">
        <w:rPr>
          <w:rFonts w:ascii="Times New Roman" w:hAnsi="Times New Roman"/>
        </w:rPr>
        <w:tab/>
      </w:r>
      <w:r w:rsidRPr="001921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921EE">
        <w:rPr>
          <w:rFonts w:ascii="Times New Roman" w:hAnsi="Times New Roman"/>
          <w:i/>
        </w:rPr>
        <w:t xml:space="preserve">Prof. </w:t>
      </w:r>
      <w:r>
        <w:rPr>
          <w:rFonts w:ascii="Times New Roman" w:hAnsi="Times New Roman"/>
          <w:i/>
        </w:rPr>
        <w:t>Giovanni Magenes</w:t>
      </w:r>
    </w:p>
    <w:p w:rsidR="00AC6055" w:rsidRPr="009431B2" w:rsidRDefault="00AC6055" w:rsidP="00C32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sectPr w:rsidR="00AC6055" w:rsidRPr="009431B2" w:rsidSect="00702687">
      <w:headerReference w:type="default" r:id="rId7"/>
      <w:pgSz w:w="11906" w:h="16838"/>
      <w:pgMar w:top="1417" w:right="1466" w:bottom="1134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55" w:rsidRDefault="00AC6055" w:rsidP="00FA307C">
      <w:pPr>
        <w:spacing w:after="0" w:line="240" w:lineRule="auto"/>
      </w:pPr>
      <w:r>
        <w:separator/>
      </w:r>
    </w:p>
  </w:endnote>
  <w:endnote w:type="continuationSeparator" w:id="0">
    <w:p w:rsidR="00AC6055" w:rsidRDefault="00AC6055" w:rsidP="00FA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55" w:rsidRDefault="00AC6055" w:rsidP="00FA307C">
      <w:pPr>
        <w:spacing w:after="0" w:line="240" w:lineRule="auto"/>
      </w:pPr>
      <w:r>
        <w:separator/>
      </w:r>
    </w:p>
  </w:footnote>
  <w:footnote w:type="continuationSeparator" w:id="0">
    <w:p w:rsidR="00AC6055" w:rsidRDefault="00AC6055" w:rsidP="00FA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55" w:rsidRDefault="00AC6055" w:rsidP="007C15EA">
    <w:pPr>
      <w:shd w:val="clear" w:color="auto" w:fill="FFFFFF"/>
      <w:spacing w:after="0" w:line="240" w:lineRule="auto"/>
      <w:rPr>
        <w:rFonts w:cs="Calibri"/>
        <w:color w:val="404040"/>
        <w:sz w:val="18"/>
        <w:szCs w:val="18"/>
        <w:lang w:eastAsia="it-IT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0;margin-top:9.15pt;width:182pt;height:97.5pt;z-index:251656704;visibility:visible;mso-wrap-distance-top:3.6pt;mso-wrap-distance-bottom:3.6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0PQIAAMQEAAAOAAAAZHJzL2Uyb0RvYy54bWy8VNtu1DAQfUfiHyy/02zSLZSo2apsKUIq&#10;F6nwAbOOs7GwPcb2blK+vmN7WxZ4Q4g8WB6PfeZy5uTicjaa7aUPCm3H65MFZ9IK7JXddvzrl5sX&#10;55yFCLYHjVZ2/F4Gfrl6/uxicq1scETdS88IxIZ2ch0fY3RtVQUxSgPhBJ205BzQG4hk+m3Ve5gI&#10;3eiqWSxeVhP63nkUMgQ6vS5Ovsr4wyBF/DQMQUamO065xbz6vG7SWq0uoN16cKMShzTgL7IwoCwF&#10;fYK6hghs59UfUEYJjwGHeCLQVDgMSshcA1VTL36r5m4EJ3Mt1JzgntoU/h2s+Lj/7JnqO77kzIIh&#10;itYQpNbAesWiDBFZk7o0udDS5TtH1+P8BmdiO1cc3C2Kb4FZXI9gt/LKe5xGCT1lWaeX1dHTghMS&#10;yGb6gD2Fg13EDDQP3qQWUlMYoRNb908MyTkyQYfNaV0vF+QS5Kub0/PmLHNYQfv43PkQ30k0LG06&#10;7mkEMjzsb0NM6UD7eCVFC6hVf6O0zkYaO7nWnu2BBmazLSXqnaFcy1m9SF+ZGzqn6Srnj2nkyU0Q&#10;OdIv6NqyKVX0n8MaFUliWpmOnx8lnyh6a/ssgAhKlz11R9sDZ4mmQlicN/NhBjbY3xN7HouUSPq0&#10;GdH/4GwiGXU8fN+Bl5zp95Ym4HW9XCbdZWN59qohwx97NscesIKgOh45K9t1LFrdOa+2I0UqhFi8&#10;oqkZVOYzjVfJ6pA3SSU3/yDrpMVjO9/6+fNZPQAAAP//AwBQSwMEFAAGAAgAAAAhAEA4jjnbAAAA&#10;BwEAAA8AAABkcnMvZG93bnJldi54bWxMjsFuwjAQRO+V+g/WVuoNbEiFUBoHAVKPVSmt1B5NvE0i&#10;4nWwTQh/3+2JHndm9PYVq9F1YsAQW08aZlMFAqnytqVaw+fHy2QJIiZD1nSeUMMVI6zK+7vC5NZf&#10;6B2HfaoFQyjmRkOTUp9LGasGnYlT3yNx9+ODM4nPUEsbzIXhrpNzpRbSmZb4Q2N63DZYHfdnp0F9&#10;hdPJq7fX79ofw9buNpthPWr9+DCun0EkHNNtDH/6rA4lOx38mWwUHTN4x+kyA8Fttnji4KBhPssy&#10;kGUh//uXvwAAAP//AwBQSwECLQAUAAYACAAAACEAtoM4kv4AAADhAQAAEwAAAAAAAAAAAAAAAAAA&#10;AAAAW0NvbnRlbnRfVHlwZXNdLnhtbFBLAQItABQABgAIAAAAIQA4/SH/1gAAAJQBAAALAAAAAAAA&#10;AAAAAAAAAC8BAABfcmVscy8ucmVsc1BLAQItABQABgAIAAAAIQDltSB0PQIAAMQEAAAOAAAAAAAA&#10;AAAAAAAAAC4CAABkcnMvZTJvRG9jLnhtbFBLAQItABQABgAIAAAAIQBAOI452wAAAAcBAAAPAAAA&#10;AAAAAAAAAAAAAJcEAABkcnMvZG93bnJldi54bWxQSwUGAAAAAAQABADzAAAAnwUAAAAA&#10;" strokecolor="white" strokeweight="0">
          <v:textbox>
            <w:txbxContent>
              <w:p w:rsidR="00AC6055" w:rsidRPr="008D601C" w:rsidRDefault="00AC6055" w:rsidP="00E44D6A">
                <w:pPr>
                  <w:pStyle w:val="Heading1"/>
                  <w:rPr>
                    <w:rFonts w:ascii="Calibri Light" w:hAnsi="Calibri Light" w:cs="Calibri"/>
                    <w:b w:val="0"/>
                    <w:bCs w:val="0"/>
                    <w:color w:val="404040"/>
                    <w:sz w:val="28"/>
                    <w:szCs w:val="28"/>
                    <w:lang w:val="en-US"/>
                  </w:rPr>
                </w:pPr>
                <w:r w:rsidRPr="008D601C">
                  <w:rPr>
                    <w:rFonts w:ascii="Calibri Light" w:hAnsi="Calibri Light" w:cs="Calibri"/>
                    <w:b w:val="0"/>
                    <w:bCs w:val="0"/>
                    <w:color w:val="404040"/>
                    <w:sz w:val="28"/>
                    <w:szCs w:val="28"/>
                    <w:lang w:val="en-US"/>
                  </w:rPr>
                  <w:t xml:space="preserve">C.H.T. -  Centre for </w:t>
                </w:r>
              </w:p>
              <w:p w:rsidR="00AC6055" w:rsidRPr="008D601C" w:rsidRDefault="00AC6055" w:rsidP="00E44D6A">
                <w:pPr>
                  <w:pStyle w:val="Heading1"/>
                  <w:rPr>
                    <w:rFonts w:ascii="Calibri Light" w:hAnsi="Calibri Light" w:cs="Calibri"/>
                    <w:b w:val="0"/>
                    <w:bCs w:val="0"/>
                    <w:color w:val="404040"/>
                    <w:sz w:val="28"/>
                    <w:szCs w:val="28"/>
                    <w:lang w:val="en-US"/>
                  </w:rPr>
                </w:pPr>
                <w:r w:rsidRPr="008D601C">
                  <w:rPr>
                    <w:rFonts w:ascii="Calibri Light" w:hAnsi="Calibri Light" w:cs="Calibri"/>
                    <w:b w:val="0"/>
                    <w:bCs w:val="0"/>
                    <w:color w:val="404040"/>
                    <w:sz w:val="28"/>
                    <w:szCs w:val="28"/>
                    <w:lang w:val="en-US"/>
                  </w:rPr>
                  <w:t>Health Technologies</w:t>
                </w:r>
              </w:p>
              <w:p w:rsidR="00AC6055" w:rsidRPr="008D601C" w:rsidRDefault="00AC6055" w:rsidP="00D5206D">
                <w:pPr>
                  <w:pStyle w:val="Heading1"/>
                  <w:rPr>
                    <w:rFonts w:ascii="Calibri Light" w:hAnsi="Calibri Light" w:cs="Calibri"/>
                    <w:b w:val="0"/>
                    <w:bCs w:val="0"/>
                    <w:color w:val="404040"/>
                  </w:rPr>
                </w:pPr>
                <w:r w:rsidRPr="008D601C">
                  <w:rPr>
                    <w:rFonts w:ascii="Calibri Light" w:hAnsi="Calibri Light" w:cs="Calibri"/>
                    <w:b w:val="0"/>
                    <w:bCs w:val="0"/>
                    <w:color w:val="404040"/>
                  </w:rPr>
                  <w:t>UNIVERSITÀ DEGLI STUDI DI PAVIA</w:t>
                </w:r>
              </w:p>
              <w:p w:rsidR="00AC6055" w:rsidRPr="008D601C" w:rsidRDefault="00AC6055" w:rsidP="00D5206D">
                <w:pPr>
                  <w:pStyle w:val="Heading1"/>
                  <w:rPr>
                    <w:rFonts w:ascii="Calibri Light" w:hAnsi="Calibri Light" w:cs="Calibri"/>
                    <w:b w:val="0"/>
                    <w:color w:val="404040"/>
                  </w:rPr>
                </w:pPr>
                <w:r w:rsidRPr="008D601C">
                  <w:rPr>
                    <w:rFonts w:ascii="Calibri Light" w:hAnsi="Calibri Light" w:cs="Calibri"/>
                    <w:b w:val="0"/>
                    <w:color w:val="404040"/>
                  </w:rPr>
                  <w:t>Via Ferrata 5 - 27100 PAVIA</w:t>
                </w:r>
              </w:p>
              <w:p w:rsidR="00AC6055" w:rsidRPr="008D601C" w:rsidRDefault="00AC6055" w:rsidP="00D5206D">
                <w:pPr>
                  <w:shd w:val="clear" w:color="auto" w:fill="FFFFFF"/>
                  <w:spacing w:after="0" w:line="240" w:lineRule="auto"/>
                  <w:jc w:val="center"/>
                  <w:rPr>
                    <w:rFonts w:ascii="Calibri Light" w:hAnsi="Calibri Light" w:cs="Calibri"/>
                    <w:color w:val="404040"/>
                    <w:sz w:val="18"/>
                    <w:szCs w:val="18"/>
                    <w:lang w:eastAsia="it-IT"/>
                  </w:rPr>
                </w:pPr>
                <w:r w:rsidRPr="008D601C">
                  <w:rPr>
                    <w:rFonts w:ascii="Calibri Light" w:hAnsi="Calibri Light" w:cs="Calibri"/>
                    <w:color w:val="404040"/>
                    <w:sz w:val="18"/>
                    <w:szCs w:val="18"/>
                    <w:lang w:eastAsia="it-IT"/>
                  </w:rPr>
                  <w:t>Direttore: Prof. Riccardo Bellazzi</w:t>
                </w:r>
              </w:p>
              <w:p w:rsidR="00AC6055" w:rsidRPr="008D601C" w:rsidRDefault="00AC6055" w:rsidP="00D5206D">
                <w:pPr>
                  <w:shd w:val="clear" w:color="auto" w:fill="FFFFFF"/>
                  <w:spacing w:after="0" w:line="240" w:lineRule="auto"/>
                  <w:jc w:val="center"/>
                  <w:rPr>
                    <w:rFonts w:ascii="Calibri Light" w:hAnsi="Calibri Light" w:cs="Calibri"/>
                    <w:color w:val="404040"/>
                    <w:sz w:val="18"/>
                    <w:szCs w:val="18"/>
                    <w:lang w:eastAsia="it-IT"/>
                  </w:rPr>
                </w:pPr>
                <w:r w:rsidRPr="008D601C">
                  <w:rPr>
                    <w:rFonts w:ascii="Calibri Light" w:hAnsi="Calibri Light" w:cs="Calibri"/>
                    <w:color w:val="404040"/>
                    <w:sz w:val="18"/>
                    <w:szCs w:val="18"/>
                    <w:lang w:eastAsia="it-IT"/>
                  </w:rPr>
                  <w:t>Email: </w:t>
                </w:r>
                <w:hyperlink r:id="rId1" w:tgtFrame="_blank" w:history="1">
                  <w:r w:rsidRPr="008D601C">
                    <w:rPr>
                      <w:rFonts w:ascii="Calibri Light" w:hAnsi="Calibri Light" w:cs="Calibri"/>
                      <w:color w:val="404040"/>
                      <w:sz w:val="18"/>
                      <w:szCs w:val="18"/>
                      <w:lang w:eastAsia="it-IT"/>
                    </w:rPr>
                    <w:t>cht@unipv.it</w:t>
                  </w:r>
                </w:hyperlink>
              </w:p>
              <w:p w:rsidR="00AC6055" w:rsidRPr="008D601C" w:rsidRDefault="00AC6055" w:rsidP="00D5206D">
                <w:pPr>
                  <w:jc w:val="center"/>
                  <w:rPr>
                    <w:rFonts w:ascii="Calibri Light" w:hAnsi="Calibri Light"/>
                  </w:rPr>
                </w:pPr>
                <w:hyperlink r:id="rId2" w:history="1">
                  <w:r w:rsidRPr="008D601C">
                    <w:rPr>
                      <w:rFonts w:ascii="Calibri Light" w:hAnsi="Calibri Light" w:cs="Calibri"/>
                      <w:color w:val="404040"/>
                      <w:sz w:val="18"/>
                      <w:szCs w:val="18"/>
                      <w:lang w:eastAsia="it-IT"/>
                    </w:rPr>
                    <w:t>http://cht.unipv.it</w:t>
                  </w:r>
                </w:hyperlink>
              </w:p>
              <w:p w:rsidR="00AC6055" w:rsidRDefault="00AC6055" w:rsidP="00D5206D">
                <w:pPr>
                  <w:jc w:val="center"/>
                </w:pPr>
              </w:p>
            </w:txbxContent>
          </v:textbox>
          <w10:wrap type="square" anchorx="margin"/>
        </v:shape>
      </w:pict>
    </w:r>
    <w:r>
      <w:rPr>
        <w:rFonts w:cs="Calibri"/>
        <w:color w:val="404040"/>
        <w:sz w:val="18"/>
        <w:szCs w:val="18"/>
        <w:lang w:eastAsia="it-IT"/>
      </w:rPr>
      <w:t xml:space="preserve">                                                                                                                  </w:t>
    </w: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  <w:r>
      <w:rPr>
        <w:noProof/>
      </w:rPr>
      <w:pict>
        <v:shape id="Text Box 6" o:spid="_x0000_s2050" type="#_x0000_t202" style="position:absolute;left:0;text-align:left;margin-left:-26.8pt;margin-top:4.95pt;width:160.95pt;height:8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t8hQ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Zp4WRTqbYkTBlqWztJhG7hJSHY8b6/xbrjsUJjW2&#10;QH2EJ/s750M4pDq6hNucloKthZRxYbebpbRoT0Am6/jFDF64SRWclQ7HRsRxB6KEO4ItxBtp/15m&#10;eZHe5uVkPZtfTop1MZ2Ul+l8kmblbQnxl8Vq/RQCzIqqFYxxdScUP0owK/6O4kMzjOKJIkR9jctp&#10;Ph05+mOSafx+l2QnPHSkFF2N5ycnUgVm3ygGaZPKEyHHefJz+LHKUIPjP1Yl6iBQP4rAD5shCi6K&#10;JGhko9kjCMNqoA3Yh9cEJq223zDqoTNr7L7uiOUYyXcKxFVmoAVo5bgoppc5LOy5ZXNuIYoCVI09&#10;RuN06cf23xkrti3cNMpZ6RsQZCOiVJ6jOsgYui/mdHgpQnufr6PX83u2+AEAAP//AwBQSwMEFAAG&#10;AAgAAAAhAKWfuiHeAAAACQEAAA8AAABkcnMvZG93bnJldi54bWxMj0FOwzAQRfdI3MEaJDaodWip&#10;04Q4FSCB2Lb0AJN4mkTE4yh2m/T2mBUsR//p/zfFbra9uNDoO8caHpcJCOLamY4bDcev98UWhA/I&#10;BnvHpOFKHnbl7U2BuXET7+lyCI2IJexz1NCGMORS+roli37pBuKYndxoMcRzbKQZcYrltperJFHS&#10;YsdxocWB3lqqvw9nq+H0OT1ssqn6CMd0/6ResUsrd9X6/m5+eQYRaA5/MPzqR3Uoo1Plzmy86DUs&#10;NmsVUQ1ZBiLmK7Vdg6gimKoMZFnI/x+UPwAAAP//AwBQSwECLQAUAAYACAAAACEAtoM4kv4AAADh&#10;AQAAEwAAAAAAAAAAAAAAAAAAAAAAW0NvbnRlbnRfVHlwZXNdLnhtbFBLAQItABQABgAIAAAAIQA4&#10;/SH/1gAAAJQBAAALAAAAAAAAAAAAAAAAAC8BAABfcmVscy8ucmVsc1BLAQItABQABgAIAAAAIQBe&#10;Rdt8hQIAABcFAAAOAAAAAAAAAAAAAAAAAC4CAABkcnMvZTJvRG9jLnhtbFBLAQItABQABgAIAAAA&#10;IQCln7oh3gAAAAkBAAAPAAAAAAAAAAAAAAAAAN8EAABkcnMvZG93bnJldi54bWxQSwUGAAAAAAQA&#10;BADzAAAA6gUAAAAA&#10;" stroked="f">
          <v:textbox>
            <w:txbxContent>
              <w:p w:rsidR="00AC6055" w:rsidRDefault="00AC6055" w:rsidP="00D5206D">
                <w:r w:rsidRPr="00B8473B">
                  <w:rPr>
                    <w:b/>
                    <w:bCs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" o:spid="_x0000_i1029" type="#_x0000_t75" style="width:123pt;height:69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Text Box 4" o:spid="_x0000_s2051" type="#_x0000_t202" style="position:absolute;left:0;text-align:left;margin-left:352.7pt;margin-top:4.95pt;width:101.2pt;height:90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vNhgIAABcFAAAOAAAAZHJzL2Uyb0RvYy54bWysVNuO2yAQfa/Uf0C8Z32RsxtbcVabbFNV&#10;2l6k3X4AARyjYqBAYm+r/nsHnKTu5aGq6gcbPMPhzJwDy9uhk+jIrRNa1Ti7SjHiimom1L7GH5+2&#10;swVGzhPFiNSK1/iZO3y7evli2ZuK57rVknGLAES5qjc1br03VZI42vKOuCttuIJgo21HPEztPmGW&#10;9IDeySRP0+uk15YZqyl3Dv7ej0G8ivhNw6l/3zSOeyRrDNx8fNv43oV3slqSam+JaQU90SD/wKIj&#10;QsGmF6h74gk6WPEbVCeo1U43/orqLtFNIyiPNUA1WfpLNY8tMTzWAs1x5tIm9/9g6bvjB4sEA+0w&#10;UqQDiZ744NFaD6gI3emNqyDp0UCaH+B3yAyVOvOg6SeHlN60RO35nbW6bzlhwC4LK5PJ0hHHBZBd&#10;/1Yz2IYcvI5AQ2O7AAjNQIAOKj1flAlUaNgyX8zzAkIUYlk2zxZl1C4h1Xm5sc6/5rpDYVBjC9JH&#10;eHJ8cD7QIdU5JdLXUrCtkDJO7H63kRYdCdhkG59YAVQ5TZMqJCsdlo2I4x9gCXuEWOAbZf9aZsB3&#10;nZez7fXiZlZsi/msvEkXszQr1+V1WpTF/fZbIJgVVSsY4+pBKH62YFb8ncSnwzCaJ5oQ9TUu5/l8&#10;1GjK3k2LTOPzpyI74eFEStHVeHFJIlVQ9pViUDapPBFyHCc/049dhh6cv7Er0QdB+tEEftgN0XD5&#10;2V47zZ7BGFaDbCAx3CYwaLX9glEPJ7PG7vOBWI6RfKPAXGVWBCf4OCnmNzlM7DSym0aIogBVY4/R&#10;ONz48fgfjBX7FnYa7az0HRiyEdEqwbkjq5ON4fTFmk43RTje03nM+nGfrb4DAAD//wMAUEsDBBQA&#10;BgAIAAAAIQDsrh+u3QAAAAkBAAAPAAAAZHJzL2Rvd25yZXYueG1sTI9BTsMwEEX3SNzBGiQ2iNqF&#10;tsEhTgVIILYtPcAkdpOIeBzFbpPenmEFy9F/+vN+sZ19L85ujF0gA8uFAuGoDrajxsDh6/3+CURM&#10;SBb7QM7AxUXYltdXBeY2TLRz531qBJdQzNFAm9KQSxnr1nmMizA44uwYRo+Jz7GRdsSJy30vH5Ta&#10;SI8d8YcWB/fWuvp7f/IGjp/T3VpP1Uc6ZLvV5hW7rAoXY25v5pdnEMnN6Q+GX31Wh5KdqnAiG0Vv&#10;IFPrFaMGtAbBuVYZT6kY1MtHkGUh/y8ofwAAAP//AwBQSwECLQAUAAYACAAAACEAtoM4kv4AAADh&#10;AQAAEwAAAAAAAAAAAAAAAAAAAAAAW0NvbnRlbnRfVHlwZXNdLnhtbFBLAQItABQABgAIAAAAIQA4&#10;/SH/1gAAAJQBAAALAAAAAAAAAAAAAAAAAC8BAABfcmVscy8ucmVsc1BLAQItABQABgAIAAAAIQBE&#10;nyvNhgIAABcFAAAOAAAAAAAAAAAAAAAAAC4CAABkcnMvZTJvRG9jLnhtbFBLAQItABQABgAIAAAA&#10;IQDsrh+u3QAAAAkBAAAPAAAAAAAAAAAAAAAAAOAEAABkcnMvZG93bnJldi54bWxQSwUGAAAAAAQA&#10;BADzAAAA6gUAAAAA&#10;" stroked="f">
          <v:textbox>
            <w:txbxContent>
              <w:p w:rsidR="00AC6055" w:rsidRDefault="00AC6055" w:rsidP="00D5206D">
                <w:pPr>
                  <w:jc w:val="center"/>
                </w:pPr>
                <w:r w:rsidRPr="00B8473B">
                  <w:rPr>
                    <w:rFonts w:ascii="Verdana" w:hAnsi="Verdana"/>
                    <w:bCs/>
                    <w:noProof/>
                  </w:rPr>
                  <w:pict>
                    <v:shape id="_x0000_i1030" type="#_x0000_t75" alt="logo Pavia" style="width:84.75pt;height:79.5pt;visibility:visible">
                      <v:imagedata r:id="rId4" o:title=""/>
                    </v:shape>
                  </w:pict>
                </w:r>
              </w:p>
            </w:txbxContent>
          </v:textbox>
        </v:shape>
      </w:pict>
    </w: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</w:p>
  <w:p w:rsidR="00AC6055" w:rsidRDefault="00AC6055" w:rsidP="002346BF">
    <w:pPr>
      <w:pStyle w:val="Heading1"/>
      <w:framePr w:w="0" w:hSpace="0" w:vSpace="0" w:wrap="auto" w:vAnchor="margin" w:hAnchor="text" w:xAlign="left" w:yAlign="inline"/>
      <w:rPr>
        <w:rFonts w:ascii="Calibri" w:hAnsi="Calibri" w:cs="Calibri"/>
        <w:b w:val="0"/>
        <w:bCs w:val="0"/>
        <w:color w:val="4040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B80"/>
    <w:multiLevelType w:val="hybridMultilevel"/>
    <w:tmpl w:val="D6A8AD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195FAD"/>
    <w:multiLevelType w:val="hybridMultilevel"/>
    <w:tmpl w:val="7EFE6C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7C"/>
    <w:rsid w:val="00002976"/>
    <w:rsid w:val="00016471"/>
    <w:rsid w:val="00032862"/>
    <w:rsid w:val="000A1133"/>
    <w:rsid w:val="000B1B48"/>
    <w:rsid w:val="000C706F"/>
    <w:rsid w:val="000F14A2"/>
    <w:rsid w:val="001214A9"/>
    <w:rsid w:val="001507B2"/>
    <w:rsid w:val="00150ACC"/>
    <w:rsid w:val="00151EFD"/>
    <w:rsid w:val="001921EE"/>
    <w:rsid w:val="001948CF"/>
    <w:rsid w:val="001F09E7"/>
    <w:rsid w:val="00210D7A"/>
    <w:rsid w:val="00231D26"/>
    <w:rsid w:val="002346BF"/>
    <w:rsid w:val="00237B90"/>
    <w:rsid w:val="00276C41"/>
    <w:rsid w:val="002C2747"/>
    <w:rsid w:val="002E2F09"/>
    <w:rsid w:val="002F4E66"/>
    <w:rsid w:val="002F7120"/>
    <w:rsid w:val="003068D3"/>
    <w:rsid w:val="00330D79"/>
    <w:rsid w:val="00335381"/>
    <w:rsid w:val="003578D8"/>
    <w:rsid w:val="00376337"/>
    <w:rsid w:val="003A07F6"/>
    <w:rsid w:val="003B1795"/>
    <w:rsid w:val="003C4300"/>
    <w:rsid w:val="003F294D"/>
    <w:rsid w:val="003F2DDC"/>
    <w:rsid w:val="004231DE"/>
    <w:rsid w:val="004355A4"/>
    <w:rsid w:val="004661D0"/>
    <w:rsid w:val="00474DC6"/>
    <w:rsid w:val="0052216B"/>
    <w:rsid w:val="00526BFD"/>
    <w:rsid w:val="005277BD"/>
    <w:rsid w:val="005A2708"/>
    <w:rsid w:val="005A4319"/>
    <w:rsid w:val="005A769F"/>
    <w:rsid w:val="005C02F0"/>
    <w:rsid w:val="005C2D79"/>
    <w:rsid w:val="005F37B4"/>
    <w:rsid w:val="005F47E0"/>
    <w:rsid w:val="005F4DF4"/>
    <w:rsid w:val="00603B4F"/>
    <w:rsid w:val="00647938"/>
    <w:rsid w:val="00680568"/>
    <w:rsid w:val="006C094E"/>
    <w:rsid w:val="006C33BB"/>
    <w:rsid w:val="006C6829"/>
    <w:rsid w:val="006C7662"/>
    <w:rsid w:val="006D7A47"/>
    <w:rsid w:val="006D7B16"/>
    <w:rsid w:val="006F5670"/>
    <w:rsid w:val="00702687"/>
    <w:rsid w:val="007C15EA"/>
    <w:rsid w:val="007D0E8F"/>
    <w:rsid w:val="0080576D"/>
    <w:rsid w:val="008152E1"/>
    <w:rsid w:val="008344B7"/>
    <w:rsid w:val="0084283A"/>
    <w:rsid w:val="00851887"/>
    <w:rsid w:val="00860146"/>
    <w:rsid w:val="008970E1"/>
    <w:rsid w:val="008A3C15"/>
    <w:rsid w:val="008A44C9"/>
    <w:rsid w:val="008C3DEE"/>
    <w:rsid w:val="008D601C"/>
    <w:rsid w:val="008E78B2"/>
    <w:rsid w:val="008F37A7"/>
    <w:rsid w:val="0091063B"/>
    <w:rsid w:val="0093000A"/>
    <w:rsid w:val="0093007D"/>
    <w:rsid w:val="009431B2"/>
    <w:rsid w:val="009653A0"/>
    <w:rsid w:val="00966617"/>
    <w:rsid w:val="009952AD"/>
    <w:rsid w:val="00997DD0"/>
    <w:rsid w:val="009A5F19"/>
    <w:rsid w:val="009B2207"/>
    <w:rsid w:val="009C17DA"/>
    <w:rsid w:val="00A21016"/>
    <w:rsid w:val="00A317E7"/>
    <w:rsid w:val="00A34969"/>
    <w:rsid w:val="00A46A0D"/>
    <w:rsid w:val="00A55DF1"/>
    <w:rsid w:val="00AC6055"/>
    <w:rsid w:val="00B06417"/>
    <w:rsid w:val="00B216B6"/>
    <w:rsid w:val="00B24386"/>
    <w:rsid w:val="00B41A65"/>
    <w:rsid w:val="00B44F24"/>
    <w:rsid w:val="00B477CC"/>
    <w:rsid w:val="00B73A34"/>
    <w:rsid w:val="00B8165F"/>
    <w:rsid w:val="00B8473B"/>
    <w:rsid w:val="00BD6458"/>
    <w:rsid w:val="00BE74F6"/>
    <w:rsid w:val="00BF08A2"/>
    <w:rsid w:val="00BF147F"/>
    <w:rsid w:val="00BF7C9E"/>
    <w:rsid w:val="00C25A04"/>
    <w:rsid w:val="00C32865"/>
    <w:rsid w:val="00C621F7"/>
    <w:rsid w:val="00C639F4"/>
    <w:rsid w:val="00C92E03"/>
    <w:rsid w:val="00D05431"/>
    <w:rsid w:val="00D17E21"/>
    <w:rsid w:val="00D2227E"/>
    <w:rsid w:val="00D35291"/>
    <w:rsid w:val="00D40361"/>
    <w:rsid w:val="00D5206D"/>
    <w:rsid w:val="00D6009D"/>
    <w:rsid w:val="00D7784F"/>
    <w:rsid w:val="00D9579F"/>
    <w:rsid w:val="00DE7AA0"/>
    <w:rsid w:val="00DE7B4D"/>
    <w:rsid w:val="00E36FC7"/>
    <w:rsid w:val="00E44D6A"/>
    <w:rsid w:val="00E54B89"/>
    <w:rsid w:val="00E57402"/>
    <w:rsid w:val="00E66D61"/>
    <w:rsid w:val="00E724D5"/>
    <w:rsid w:val="00E84477"/>
    <w:rsid w:val="00E85DBA"/>
    <w:rsid w:val="00EB2212"/>
    <w:rsid w:val="00EC3EEF"/>
    <w:rsid w:val="00EC6B88"/>
    <w:rsid w:val="00ED50B2"/>
    <w:rsid w:val="00F11368"/>
    <w:rsid w:val="00F17112"/>
    <w:rsid w:val="00F306DF"/>
    <w:rsid w:val="00F77BAE"/>
    <w:rsid w:val="00FA307C"/>
    <w:rsid w:val="00FE7F46"/>
    <w:rsid w:val="00FF3C5A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07C"/>
    <w:pPr>
      <w:keepNext/>
      <w:framePr w:w="9900" w:hSpace="180" w:vSpace="180" w:wrap="auto" w:vAnchor="page" w:hAnchor="margin" w:xAlign="center" w:y="617"/>
      <w:widowControl w:val="0"/>
      <w:spacing w:after="0" w:line="240" w:lineRule="auto"/>
      <w:ind w:right="36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07C"/>
    <w:rPr>
      <w:rFonts w:ascii="Helvetica" w:hAnsi="Helvetica" w:cs="Helvetica"/>
      <w:b/>
      <w:bCs/>
      <w:sz w:val="18"/>
      <w:szCs w:val="1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FA307C"/>
    <w:rPr>
      <w:rFonts w:cs="Times New Roman"/>
    </w:rPr>
  </w:style>
  <w:style w:type="character" w:styleId="Hyperlink">
    <w:name w:val="Hyperlink"/>
    <w:basedOn w:val="DefaultParagraphFont"/>
    <w:uiPriority w:val="99"/>
    <w:rsid w:val="00FA307C"/>
    <w:rPr>
      <w:rFonts w:cs="Times New Roman"/>
      <w:color w:val="0000FF"/>
      <w:u w:val="single"/>
    </w:rPr>
  </w:style>
  <w:style w:type="paragraph" w:customStyle="1" w:styleId="n1">
    <w:name w:val="n1"/>
    <w:basedOn w:val="Normal"/>
    <w:uiPriority w:val="99"/>
    <w:rsid w:val="00FA307C"/>
    <w:pPr>
      <w:tabs>
        <w:tab w:val="left" w:pos="5670"/>
        <w:tab w:val="left" w:pos="8459"/>
      </w:tabs>
      <w:spacing w:after="0" w:line="240" w:lineRule="auto"/>
      <w:ind w:left="560" w:right="180" w:firstLine="360"/>
      <w:jc w:val="both"/>
    </w:pPr>
    <w:rPr>
      <w:rFonts w:ascii="Geneva" w:eastAsia="Times New Roman" w:hAnsi="Geneva" w:cs="Geneva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FA3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0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3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0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0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507B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07B2"/>
    <w:rPr>
      <w:rFonts w:ascii="Courier New" w:hAnsi="Courier New" w:cs="Courier New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507B2"/>
    <w:pPr>
      <w:spacing w:after="0" w:line="240" w:lineRule="auto"/>
      <w:ind w:left="720"/>
    </w:pPr>
    <w:rPr>
      <w:lang w:eastAsia="it-IT"/>
    </w:rPr>
  </w:style>
  <w:style w:type="paragraph" w:styleId="BodyText2">
    <w:name w:val="Body Text 2"/>
    <w:basedOn w:val="Normal"/>
    <w:link w:val="BodyText2Char"/>
    <w:uiPriority w:val="99"/>
    <w:rsid w:val="00EC3EEF"/>
    <w:pPr>
      <w:spacing w:after="120" w:line="48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7938"/>
    <w:rPr>
      <w:rFonts w:cs="Times New Roman"/>
      <w:lang w:eastAsia="en-US"/>
    </w:rPr>
  </w:style>
  <w:style w:type="paragraph" w:customStyle="1" w:styleId="Riferimento">
    <w:name w:val="Riferimento"/>
    <w:basedOn w:val="BodyText"/>
    <w:uiPriority w:val="99"/>
    <w:rsid w:val="00EC3EEF"/>
    <w:rPr>
      <w:rFonts w:eastAsia="Calibri"/>
      <w:sz w:val="24"/>
      <w:szCs w:val="24"/>
    </w:rPr>
  </w:style>
  <w:style w:type="paragraph" w:customStyle="1" w:styleId="Indirizzo">
    <w:name w:val="Indirizzo"/>
    <w:basedOn w:val="Normal"/>
    <w:uiPriority w:val="99"/>
    <w:rsid w:val="00EC3EE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Indirizzointerno">
    <w:name w:val="Indirizzo interno"/>
    <w:basedOn w:val="Normal"/>
    <w:uiPriority w:val="99"/>
    <w:rsid w:val="00EC3EE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Salutation">
    <w:name w:val="Salutation"/>
    <w:basedOn w:val="Normal"/>
    <w:next w:val="Normal"/>
    <w:link w:val="SalutationChar"/>
    <w:uiPriority w:val="99"/>
    <w:rsid w:val="00EC3EE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47938"/>
    <w:rPr>
      <w:rFonts w:cs="Times New Roman"/>
      <w:lang w:eastAsia="en-US"/>
    </w:rPr>
  </w:style>
  <w:style w:type="paragraph" w:styleId="List">
    <w:name w:val="List"/>
    <w:basedOn w:val="Normal"/>
    <w:uiPriority w:val="99"/>
    <w:rsid w:val="00603B4F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it-IT"/>
    </w:rPr>
  </w:style>
  <w:style w:type="paragraph" w:customStyle="1" w:styleId="testo">
    <w:name w:val="testo"/>
    <w:uiPriority w:val="99"/>
    <w:rsid w:val="00603B4F"/>
    <w:pPr>
      <w:suppressAutoHyphens/>
      <w:spacing w:after="120" w:line="360" w:lineRule="auto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ht.unipv.it" TargetMode="External"/><Relationship Id="rId1" Type="http://schemas.openxmlformats.org/officeDocument/2006/relationships/hyperlink" Target="mailto:cht@unipv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Cecilia</dc:creator>
  <cp:keywords/>
  <dc:description/>
  <cp:lastModifiedBy>Emanuela</cp:lastModifiedBy>
  <cp:revision>15</cp:revision>
  <cp:lastPrinted>2018-11-20T13:26:00Z</cp:lastPrinted>
  <dcterms:created xsi:type="dcterms:W3CDTF">2017-12-05T13:52:00Z</dcterms:created>
  <dcterms:modified xsi:type="dcterms:W3CDTF">2018-11-20T13:31:00Z</dcterms:modified>
</cp:coreProperties>
</file>